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5C52">
      <w:pPr>
        <w:pStyle w:val="2"/>
        <w:spacing w:line="360" w:lineRule="auto"/>
        <w:jc w:val="center"/>
        <w:rPr>
          <w:rFonts w:asciiTheme="minorEastAsia" w:hAnsiTheme="minorEastAsia" w:eastAsiaTheme="minorEastAsia"/>
          <w:color w:val="auto"/>
        </w:rPr>
      </w:pPr>
      <w:bookmarkStart w:id="0" w:name="_Hlk112441282"/>
      <w:bookmarkEnd w:id="0"/>
      <w:r>
        <w:rPr>
          <w:rFonts w:hint="eastAsia" w:asciiTheme="minorEastAsia" w:hAnsiTheme="minorEastAsia" w:eastAsiaTheme="minorEastAsia"/>
          <w:color w:val="auto"/>
          <w:lang w:eastAsia="zh-CN"/>
        </w:rPr>
        <w:t>心电</w:t>
      </w:r>
      <w:r>
        <w:rPr>
          <w:rFonts w:hint="eastAsia" w:asciiTheme="minorEastAsia" w:hAnsiTheme="minorEastAsia" w:eastAsiaTheme="minorEastAsia"/>
          <w:color w:val="auto"/>
        </w:rPr>
        <w:t>监护仪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技术</w:t>
      </w:r>
      <w:r>
        <w:rPr>
          <w:rFonts w:hint="eastAsia" w:asciiTheme="minorEastAsia" w:hAnsiTheme="minorEastAsia" w:eastAsiaTheme="minorEastAsia"/>
          <w:color w:val="auto"/>
        </w:rPr>
        <w:t>参数</w:t>
      </w:r>
    </w:p>
    <w:p w14:paraId="164F51FB">
      <w:pPr>
        <w:rPr>
          <w:color w:val="auto"/>
        </w:rPr>
      </w:pPr>
    </w:p>
    <w:p w14:paraId="227ED15A">
      <w:pPr>
        <w:autoSpaceDE w:val="0"/>
        <w:autoSpaceDN w:val="0"/>
        <w:adjustRightInd w:val="0"/>
        <w:spacing w:line="276" w:lineRule="auto"/>
        <w:jc w:val="left"/>
        <w:rPr>
          <w:rFonts w:cs="宋体" w:asciiTheme="minorEastAsia" w:hAnsiTheme="minorEastAsia" w:eastAsiaTheme="minorEastAsia"/>
          <w:b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4"/>
        </w:rPr>
        <w:t>整机要求：</w:t>
      </w:r>
    </w:p>
    <w:p w14:paraId="2BDABD51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便携一体式监护仪, 整机无风扇设计，降低环境噪音干扰。</w:t>
      </w:r>
    </w:p>
    <w:p w14:paraId="7F77862B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★≥10寸彩色液晶触摸屏，分辨率≥1024*600，≥8通道波形显示。</w:t>
      </w:r>
    </w:p>
    <w:p w14:paraId="238CD500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屏幕标配电容屏非电阻屏。</w:t>
      </w:r>
    </w:p>
    <w:p w14:paraId="229474B3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★标配锂电池，工作时间≥4小时，可选配大容量锂电池，工作时间≥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</w:rPr>
        <w:t>小时。</w:t>
      </w:r>
    </w:p>
    <w:p w14:paraId="38E7B2EA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安全规格：ECG, TEMP, SpO2 , NIBP监测参数抗电击程度为防除颤CF型。</w:t>
      </w:r>
    </w:p>
    <w:p w14:paraId="0F4137EC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监护仪设计使用年限≥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</w:rPr>
        <w:t>年，提供机器标贴证明材料。</w:t>
      </w:r>
    </w:p>
    <w:p w14:paraId="43725942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主机防水等级≥IPX1，支持0.75米抗跌落。</w:t>
      </w:r>
    </w:p>
    <w:p w14:paraId="06229546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主机可选配具备侧报警灯或360°报警灯。</w:t>
      </w:r>
    </w:p>
    <w:p w14:paraId="105CAFEE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监护仪清洁消毒维护支持的消毒剂≥7种，在厂家手册中清晰列举消毒剂的种类。</w:t>
      </w:r>
    </w:p>
    <w:p w14:paraId="3B6B08A1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监护仪主机工作温度环境范围：0~40°C。</w:t>
      </w:r>
    </w:p>
    <w:p w14:paraId="49B7A4F5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监护仪主机工作湿度环境范围；15~95%。</w:t>
      </w:r>
    </w:p>
    <w:p w14:paraId="414323F5">
      <w:pPr>
        <w:autoSpaceDE w:val="0"/>
        <w:autoSpaceDN w:val="0"/>
        <w:adjustRightInd w:val="0"/>
        <w:spacing w:line="276" w:lineRule="auto"/>
        <w:jc w:val="left"/>
        <w:rPr>
          <w:rFonts w:cs="宋体" w:asciiTheme="minorEastAsia" w:hAnsiTheme="minorEastAsia" w:eastAsiaTheme="minorEastAsia"/>
          <w:b/>
          <w:color w:val="auto"/>
          <w:kern w:val="0"/>
          <w:sz w:val="24"/>
        </w:rPr>
      </w:pPr>
    </w:p>
    <w:p w14:paraId="618601D4">
      <w:pPr>
        <w:autoSpaceDE w:val="0"/>
        <w:autoSpaceDN w:val="0"/>
        <w:adjustRightInd w:val="0"/>
        <w:spacing w:line="276" w:lineRule="auto"/>
        <w:jc w:val="left"/>
        <w:rPr>
          <w:rFonts w:cs="宋体" w:asciiTheme="minorEastAsia" w:hAnsiTheme="minorEastAsia" w:eastAsiaTheme="minorEastAsia"/>
          <w:b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4"/>
        </w:rPr>
        <w:t>监测参数：</w:t>
      </w:r>
    </w:p>
    <w:p w14:paraId="041E2057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标准配置可监测心电，呼吸，无创血压，血氧饱和度，脉搏和体温，适用于新生儿、小儿和成人。</w:t>
      </w:r>
    </w:p>
    <w:p w14:paraId="3BAB9EFC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采用ECG多导同步分析专利技术，保证心电监护的优异性。</w:t>
      </w:r>
    </w:p>
    <w:p w14:paraId="1EB258E3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具备智能导联脱落监测功能，个别导联脱落的情况下仍能保持监护。</w:t>
      </w:r>
    </w:p>
    <w:p w14:paraId="5C2CEFF2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提供QRS阈值调节功能，为避免R波幅度较低时误报停搏报警，以及某些高T波和高P被误识别为QRS波群。</w:t>
      </w:r>
    </w:p>
    <w:p w14:paraId="400268B7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心率监测范围：新生儿/小儿：10～350bpm,成人10～300bpm，提供说明书证明材料。</w:t>
      </w:r>
    </w:p>
    <w:p w14:paraId="212118D2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支持升级提供过去24小时心电概览报告查看与打印，包括心率统计结果，起搏统计结果，心律失常统计结果，ST统计和QT/QTc统计结果。</w:t>
      </w:r>
    </w:p>
    <w:p w14:paraId="5A84FDC7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提供SpO2和PR的实时监测，适用于新生儿，小儿和成人。来自SpO2的PR测量范围：20-300。</w:t>
      </w:r>
    </w:p>
    <w:p w14:paraId="699D7D99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采用抗干扰和弱灌注血氧专利技术保证血氧监护的优异性。</w:t>
      </w:r>
    </w:p>
    <w:p w14:paraId="218C609F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提供手动，自动，连续、序列和整点5种测量模式。</w:t>
      </w:r>
    </w:p>
    <w:p w14:paraId="5B502C85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配置无创血压测量，适用于新生儿，小儿和成人。无创血压成人测量范围：收缩压25~290mmH。</w:t>
      </w:r>
    </w:p>
    <w:p w14:paraId="7A1DE59A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提供动态血压分析界面，包括平均血压、白天平均血压、夜间平均血压、最高血压、最低血压和正常血压比例等，直观快速了解过去24小时患者血压变化和分布情况。</w:t>
      </w:r>
    </w:p>
    <w:p w14:paraId="38CF27B4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提供呼吸测量，适用于新生儿、小儿和成人。呼吸测量范围：1-200 rpm。</w:t>
      </w:r>
    </w:p>
    <w:p w14:paraId="144DD9C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eastAsiaTheme="minorEastAsia"/>
          <w:color w:val="auto"/>
          <w:sz w:val="24"/>
        </w:rPr>
      </w:pPr>
    </w:p>
    <w:p w14:paraId="7D67097B">
      <w:pPr>
        <w:spacing w:line="276" w:lineRule="auto"/>
        <w:ind w:right="-512" w:rightChars="-244"/>
        <w:rPr>
          <w:rFonts w:asciiTheme="minorEastAsia" w:hAnsiTheme="minorEastAsia" w:eastAsia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</w:rPr>
        <w:t>系统功能：</w:t>
      </w:r>
    </w:p>
    <w:p w14:paraId="5021E59F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具有三级声光报警，参数报警级别可调。</w:t>
      </w:r>
    </w:p>
    <w:p w14:paraId="0633F95E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支持自主培训功能，通过动画与图文结合，对医护团队介绍监护仪常用功能。</w:t>
      </w:r>
    </w:p>
    <w:p w14:paraId="0482B6D0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★支持所有监测参数报警限一键自动设置功能，满足医护团队快速管理患者报警需求，产品用户手册提供报警限自动设置规则。</w:t>
      </w:r>
    </w:p>
    <w:p w14:paraId="6322F55E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具有图形化技术报警指示功能，帮助医护团队快速识别报警来源。</w:t>
      </w:r>
    </w:p>
    <w:p w14:paraId="7C5A1E66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支持USB外部存储，支持≥2400小时趋势数据的存储与回顾功能，支持≥5000组无创血压测量记录，≥120小时全息波形的存储与回顾功能</w:t>
      </w:r>
    </w:p>
    <w:p w14:paraId="22B2078F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具备监护模式、待机模式，演示模式和夜间模式,可选隐私模式。</w:t>
      </w:r>
    </w:p>
    <w:p w14:paraId="5D66520C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可升级临床评分系统，包括MEWS（改良早期预警评分）、NEWS（英国早期预警评分系统）、NEWS2（英国早期预警评分系统2），可支持定时自动EWS评分功能。</w:t>
      </w:r>
    </w:p>
    <w:p w14:paraId="4FBFEE25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支持格拉斯哥昏迷评分（GCS）功能</w:t>
      </w:r>
    </w:p>
    <w:p w14:paraId="027F0A5F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动态趋势界面可支持统计1-24小时心律失常报警、参数超限报警信息，并对超限报警区间的波形进行高亮显示，帮助医护人员快速识别异常趋势信息。</w:t>
      </w:r>
    </w:p>
    <w:p w14:paraId="5449947B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支持带ABD事件的呼吸氧合界面。</w:t>
      </w:r>
    </w:p>
    <w:p w14:paraId="6995896C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支持RJ45接口进行有线网络通信，和除颤监护仪一起联网通信到中心监护系统。</w:t>
      </w:r>
    </w:p>
    <w:p w14:paraId="70E38F3A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支持监护仪的系统日志向U盘设备的导出功能，日志包括：系统状态、异常和技术报警等，满足设备管理的日常维护需求。</w:t>
      </w:r>
    </w:p>
    <w:p w14:paraId="5CD77759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主机集成附件收纳箱，支持将心电、血氧和无创血压等导联线附件进行收纳放置，方便监护仪设备的高效管理和转移。</w:t>
      </w:r>
    </w:p>
    <w:p w14:paraId="0D7FF54D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★可升级内置记录仪，提供说明书或检验报告证明。</w:t>
      </w:r>
    </w:p>
    <w:p w14:paraId="250ABC64">
      <w:pPr>
        <w:pStyle w:val="1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支持它床观察，可同时监视≥12它床的报警信息。</w:t>
      </w:r>
    </w:p>
    <w:p w14:paraId="2572F512">
      <w:pPr>
        <w:pStyle w:val="14"/>
        <w:numPr>
          <w:ilvl w:val="0"/>
          <w:numId w:val="0"/>
        </w:numPr>
        <w:spacing w:line="276" w:lineRule="auto"/>
        <w:ind w:right="-512" w:rightChars="-244"/>
        <w:rPr>
          <w:rFonts w:asciiTheme="minorEastAsia" w:hAnsiTheme="minorEastAsia" w:eastAsiaTheme="minorEastAsia"/>
          <w:color w:val="auto"/>
          <w:sz w:val="24"/>
        </w:rPr>
      </w:pPr>
    </w:p>
    <w:p w14:paraId="69215565">
      <w:pPr>
        <w:bidi w:val="0"/>
      </w:pPr>
    </w:p>
    <w:p w14:paraId="595E30D4">
      <w:pPr>
        <w:bidi w:val="0"/>
      </w:pPr>
    </w:p>
    <w:p w14:paraId="37351AAC">
      <w:pPr>
        <w:bidi w:val="0"/>
      </w:pPr>
      <w:bookmarkStart w:id="1" w:name="_GoBack"/>
      <w:bookmarkEnd w:id="1"/>
    </w:p>
    <w:p w14:paraId="693F19AA">
      <w:pPr>
        <w:bidi w:val="0"/>
      </w:pPr>
    </w:p>
    <w:p w14:paraId="658B3946">
      <w:pPr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2025年6月30日创伤中心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85975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2D1D"/>
    <w:multiLevelType w:val="multilevel"/>
    <w:tmpl w:val="30212D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7"/>
    <w:rsid w:val="00002517"/>
    <w:rsid w:val="00003C0C"/>
    <w:rsid w:val="00004315"/>
    <w:rsid w:val="00006D5C"/>
    <w:rsid w:val="00010C7F"/>
    <w:rsid w:val="00011F16"/>
    <w:rsid w:val="000200E3"/>
    <w:rsid w:val="00023368"/>
    <w:rsid w:val="000343CA"/>
    <w:rsid w:val="000403E2"/>
    <w:rsid w:val="0004658F"/>
    <w:rsid w:val="00066326"/>
    <w:rsid w:val="00081F82"/>
    <w:rsid w:val="000830BB"/>
    <w:rsid w:val="00090D6F"/>
    <w:rsid w:val="00095D8A"/>
    <w:rsid w:val="000B2683"/>
    <w:rsid w:val="000B6471"/>
    <w:rsid w:val="000C0B70"/>
    <w:rsid w:val="000D2996"/>
    <w:rsid w:val="000D5C71"/>
    <w:rsid w:val="000E20D0"/>
    <w:rsid w:val="000E6479"/>
    <w:rsid w:val="000F119A"/>
    <w:rsid w:val="000F1DFC"/>
    <w:rsid w:val="00112F4D"/>
    <w:rsid w:val="00122F69"/>
    <w:rsid w:val="0012705C"/>
    <w:rsid w:val="00143CB8"/>
    <w:rsid w:val="001451AF"/>
    <w:rsid w:val="0014649F"/>
    <w:rsid w:val="00172203"/>
    <w:rsid w:val="00195C8F"/>
    <w:rsid w:val="001A43C1"/>
    <w:rsid w:val="001A4B89"/>
    <w:rsid w:val="001B0FBB"/>
    <w:rsid w:val="001B3338"/>
    <w:rsid w:val="001B3C40"/>
    <w:rsid w:val="001C2FB2"/>
    <w:rsid w:val="001E2524"/>
    <w:rsid w:val="001E6437"/>
    <w:rsid w:val="00213997"/>
    <w:rsid w:val="00225226"/>
    <w:rsid w:val="00225899"/>
    <w:rsid w:val="00225A37"/>
    <w:rsid w:val="0022657C"/>
    <w:rsid w:val="002279B2"/>
    <w:rsid w:val="00231878"/>
    <w:rsid w:val="00247D09"/>
    <w:rsid w:val="0025054C"/>
    <w:rsid w:val="00256B15"/>
    <w:rsid w:val="00262E66"/>
    <w:rsid w:val="00264429"/>
    <w:rsid w:val="00266F49"/>
    <w:rsid w:val="00273964"/>
    <w:rsid w:val="002744C9"/>
    <w:rsid w:val="00277A56"/>
    <w:rsid w:val="00280D4B"/>
    <w:rsid w:val="00286312"/>
    <w:rsid w:val="00290835"/>
    <w:rsid w:val="00293AFE"/>
    <w:rsid w:val="002A4F4B"/>
    <w:rsid w:val="002D446C"/>
    <w:rsid w:val="002E2D70"/>
    <w:rsid w:val="002E347F"/>
    <w:rsid w:val="002F3D57"/>
    <w:rsid w:val="002F4319"/>
    <w:rsid w:val="002F7330"/>
    <w:rsid w:val="002F74D6"/>
    <w:rsid w:val="002F78F4"/>
    <w:rsid w:val="003049FB"/>
    <w:rsid w:val="00306142"/>
    <w:rsid w:val="00321923"/>
    <w:rsid w:val="00324F84"/>
    <w:rsid w:val="0033658C"/>
    <w:rsid w:val="00351504"/>
    <w:rsid w:val="00353B4E"/>
    <w:rsid w:val="00357D11"/>
    <w:rsid w:val="00362092"/>
    <w:rsid w:val="003764DB"/>
    <w:rsid w:val="003855AE"/>
    <w:rsid w:val="003920F5"/>
    <w:rsid w:val="00392648"/>
    <w:rsid w:val="00392B8B"/>
    <w:rsid w:val="003C13AD"/>
    <w:rsid w:val="003D0B04"/>
    <w:rsid w:val="003D4494"/>
    <w:rsid w:val="003D4D80"/>
    <w:rsid w:val="00403EEA"/>
    <w:rsid w:val="00420E94"/>
    <w:rsid w:val="0042433B"/>
    <w:rsid w:val="00425787"/>
    <w:rsid w:val="00426A56"/>
    <w:rsid w:val="00431D86"/>
    <w:rsid w:val="0043210D"/>
    <w:rsid w:val="00435949"/>
    <w:rsid w:val="004452D7"/>
    <w:rsid w:val="004454F5"/>
    <w:rsid w:val="0045172A"/>
    <w:rsid w:val="00456893"/>
    <w:rsid w:val="00457A15"/>
    <w:rsid w:val="004677D7"/>
    <w:rsid w:val="00497133"/>
    <w:rsid w:val="004A2D06"/>
    <w:rsid w:val="004A6164"/>
    <w:rsid w:val="004C6D5D"/>
    <w:rsid w:val="004C7629"/>
    <w:rsid w:val="004E1840"/>
    <w:rsid w:val="00503D8E"/>
    <w:rsid w:val="00504C2E"/>
    <w:rsid w:val="0050541F"/>
    <w:rsid w:val="00510A06"/>
    <w:rsid w:val="00513BD9"/>
    <w:rsid w:val="005223C9"/>
    <w:rsid w:val="00526C20"/>
    <w:rsid w:val="00530997"/>
    <w:rsid w:val="00540838"/>
    <w:rsid w:val="005444D5"/>
    <w:rsid w:val="00551D80"/>
    <w:rsid w:val="00551F55"/>
    <w:rsid w:val="005548D8"/>
    <w:rsid w:val="00556D19"/>
    <w:rsid w:val="0056256B"/>
    <w:rsid w:val="00563C63"/>
    <w:rsid w:val="005646B5"/>
    <w:rsid w:val="0056648B"/>
    <w:rsid w:val="0058007D"/>
    <w:rsid w:val="0058476E"/>
    <w:rsid w:val="005858B2"/>
    <w:rsid w:val="00586495"/>
    <w:rsid w:val="00592C10"/>
    <w:rsid w:val="00597ACF"/>
    <w:rsid w:val="005A09A3"/>
    <w:rsid w:val="005A11C0"/>
    <w:rsid w:val="005B0215"/>
    <w:rsid w:val="005B6395"/>
    <w:rsid w:val="005C0BCB"/>
    <w:rsid w:val="005C2F77"/>
    <w:rsid w:val="005D4C7D"/>
    <w:rsid w:val="005E1A3C"/>
    <w:rsid w:val="005E2492"/>
    <w:rsid w:val="005F1116"/>
    <w:rsid w:val="005F2A46"/>
    <w:rsid w:val="005F3031"/>
    <w:rsid w:val="005F4318"/>
    <w:rsid w:val="005F5B8F"/>
    <w:rsid w:val="006028B2"/>
    <w:rsid w:val="0060350F"/>
    <w:rsid w:val="00606142"/>
    <w:rsid w:val="006178EF"/>
    <w:rsid w:val="006233F3"/>
    <w:rsid w:val="0062787B"/>
    <w:rsid w:val="00633B61"/>
    <w:rsid w:val="006359A8"/>
    <w:rsid w:val="00641169"/>
    <w:rsid w:val="00643FDB"/>
    <w:rsid w:val="00650F72"/>
    <w:rsid w:val="006513EF"/>
    <w:rsid w:val="00657D30"/>
    <w:rsid w:val="006655E4"/>
    <w:rsid w:val="00667BB0"/>
    <w:rsid w:val="00694C43"/>
    <w:rsid w:val="006A1061"/>
    <w:rsid w:val="006B0989"/>
    <w:rsid w:val="006B166E"/>
    <w:rsid w:val="006B2FBF"/>
    <w:rsid w:val="006C0F46"/>
    <w:rsid w:val="006C5F15"/>
    <w:rsid w:val="006D0441"/>
    <w:rsid w:val="006D0C10"/>
    <w:rsid w:val="006D6FF0"/>
    <w:rsid w:val="006F787C"/>
    <w:rsid w:val="0070333D"/>
    <w:rsid w:val="00704227"/>
    <w:rsid w:val="0071039A"/>
    <w:rsid w:val="00711310"/>
    <w:rsid w:val="00712E34"/>
    <w:rsid w:val="00720632"/>
    <w:rsid w:val="00721CB2"/>
    <w:rsid w:val="0073621E"/>
    <w:rsid w:val="00736520"/>
    <w:rsid w:val="00743384"/>
    <w:rsid w:val="00744C23"/>
    <w:rsid w:val="00746A5A"/>
    <w:rsid w:val="007553A4"/>
    <w:rsid w:val="007608C3"/>
    <w:rsid w:val="007714AA"/>
    <w:rsid w:val="007718A9"/>
    <w:rsid w:val="007770FE"/>
    <w:rsid w:val="007845DB"/>
    <w:rsid w:val="00797F46"/>
    <w:rsid w:val="007A33F3"/>
    <w:rsid w:val="007A66E6"/>
    <w:rsid w:val="007B0E69"/>
    <w:rsid w:val="007B144A"/>
    <w:rsid w:val="007B7D49"/>
    <w:rsid w:val="007C2383"/>
    <w:rsid w:val="007C2F37"/>
    <w:rsid w:val="007C3DF5"/>
    <w:rsid w:val="007D5090"/>
    <w:rsid w:val="007E7D5C"/>
    <w:rsid w:val="007F2444"/>
    <w:rsid w:val="007F3EEE"/>
    <w:rsid w:val="007F784D"/>
    <w:rsid w:val="0081058B"/>
    <w:rsid w:val="0081076E"/>
    <w:rsid w:val="00815577"/>
    <w:rsid w:val="008163D6"/>
    <w:rsid w:val="00841C9B"/>
    <w:rsid w:val="00846FBD"/>
    <w:rsid w:val="00870047"/>
    <w:rsid w:val="00884EA1"/>
    <w:rsid w:val="00893D94"/>
    <w:rsid w:val="00894CA4"/>
    <w:rsid w:val="008A3821"/>
    <w:rsid w:val="008A3FB6"/>
    <w:rsid w:val="008A625F"/>
    <w:rsid w:val="008B1211"/>
    <w:rsid w:val="008B24A3"/>
    <w:rsid w:val="008B3958"/>
    <w:rsid w:val="008C4022"/>
    <w:rsid w:val="008D1805"/>
    <w:rsid w:val="008D394F"/>
    <w:rsid w:val="008E0341"/>
    <w:rsid w:val="008F58A8"/>
    <w:rsid w:val="00903C8F"/>
    <w:rsid w:val="00925EA6"/>
    <w:rsid w:val="009328A0"/>
    <w:rsid w:val="00937AB6"/>
    <w:rsid w:val="00941654"/>
    <w:rsid w:val="00943C7E"/>
    <w:rsid w:val="0094730F"/>
    <w:rsid w:val="00955216"/>
    <w:rsid w:val="009566FE"/>
    <w:rsid w:val="009577CE"/>
    <w:rsid w:val="00962641"/>
    <w:rsid w:val="00970676"/>
    <w:rsid w:val="00970961"/>
    <w:rsid w:val="00977F24"/>
    <w:rsid w:val="00981433"/>
    <w:rsid w:val="009817BB"/>
    <w:rsid w:val="009931A5"/>
    <w:rsid w:val="00994137"/>
    <w:rsid w:val="009A1D9D"/>
    <w:rsid w:val="009B099C"/>
    <w:rsid w:val="009B0E62"/>
    <w:rsid w:val="009B1285"/>
    <w:rsid w:val="009B6F31"/>
    <w:rsid w:val="009C7A5F"/>
    <w:rsid w:val="009D1B85"/>
    <w:rsid w:val="009D5B75"/>
    <w:rsid w:val="009D5E34"/>
    <w:rsid w:val="00A066CE"/>
    <w:rsid w:val="00A164BF"/>
    <w:rsid w:val="00A20E6B"/>
    <w:rsid w:val="00A30FE8"/>
    <w:rsid w:val="00A32E45"/>
    <w:rsid w:val="00A339B1"/>
    <w:rsid w:val="00A44870"/>
    <w:rsid w:val="00A4738E"/>
    <w:rsid w:val="00A4796E"/>
    <w:rsid w:val="00A521E9"/>
    <w:rsid w:val="00A67F7F"/>
    <w:rsid w:val="00A776A4"/>
    <w:rsid w:val="00A84AB8"/>
    <w:rsid w:val="00A87C01"/>
    <w:rsid w:val="00AA7798"/>
    <w:rsid w:val="00AB00C3"/>
    <w:rsid w:val="00AB2D06"/>
    <w:rsid w:val="00AB61DA"/>
    <w:rsid w:val="00AC0102"/>
    <w:rsid w:val="00AD6B9A"/>
    <w:rsid w:val="00AE2902"/>
    <w:rsid w:val="00AF6DE2"/>
    <w:rsid w:val="00B01D7D"/>
    <w:rsid w:val="00B068EC"/>
    <w:rsid w:val="00B1436C"/>
    <w:rsid w:val="00B154BD"/>
    <w:rsid w:val="00B17092"/>
    <w:rsid w:val="00B2205D"/>
    <w:rsid w:val="00B33F2D"/>
    <w:rsid w:val="00B440F8"/>
    <w:rsid w:val="00B534D0"/>
    <w:rsid w:val="00B56A34"/>
    <w:rsid w:val="00B7013B"/>
    <w:rsid w:val="00B7025C"/>
    <w:rsid w:val="00B7288A"/>
    <w:rsid w:val="00B73D6D"/>
    <w:rsid w:val="00B8346C"/>
    <w:rsid w:val="00B911EB"/>
    <w:rsid w:val="00B956F1"/>
    <w:rsid w:val="00B97FA1"/>
    <w:rsid w:val="00BA3241"/>
    <w:rsid w:val="00BB143D"/>
    <w:rsid w:val="00BB3D1D"/>
    <w:rsid w:val="00BC0840"/>
    <w:rsid w:val="00BC2066"/>
    <w:rsid w:val="00BC2564"/>
    <w:rsid w:val="00BC30DD"/>
    <w:rsid w:val="00BC4C87"/>
    <w:rsid w:val="00BC52A1"/>
    <w:rsid w:val="00BD20A2"/>
    <w:rsid w:val="00BD35A4"/>
    <w:rsid w:val="00BD7AA3"/>
    <w:rsid w:val="00BF1013"/>
    <w:rsid w:val="00BF48AF"/>
    <w:rsid w:val="00C0472A"/>
    <w:rsid w:val="00C112E8"/>
    <w:rsid w:val="00C15E9C"/>
    <w:rsid w:val="00C24C46"/>
    <w:rsid w:val="00C25048"/>
    <w:rsid w:val="00C321F1"/>
    <w:rsid w:val="00C3502B"/>
    <w:rsid w:val="00C4697A"/>
    <w:rsid w:val="00C5068F"/>
    <w:rsid w:val="00C567BA"/>
    <w:rsid w:val="00C63469"/>
    <w:rsid w:val="00C6655D"/>
    <w:rsid w:val="00C77BA9"/>
    <w:rsid w:val="00C81525"/>
    <w:rsid w:val="00CA2010"/>
    <w:rsid w:val="00CA2EF2"/>
    <w:rsid w:val="00CA4D45"/>
    <w:rsid w:val="00CA78FB"/>
    <w:rsid w:val="00CB2D13"/>
    <w:rsid w:val="00CB2E95"/>
    <w:rsid w:val="00CB45D2"/>
    <w:rsid w:val="00CC21DD"/>
    <w:rsid w:val="00CC2D14"/>
    <w:rsid w:val="00CC6104"/>
    <w:rsid w:val="00CD595D"/>
    <w:rsid w:val="00CD7B29"/>
    <w:rsid w:val="00CE41B9"/>
    <w:rsid w:val="00CE4836"/>
    <w:rsid w:val="00CE7656"/>
    <w:rsid w:val="00D00B76"/>
    <w:rsid w:val="00D039F5"/>
    <w:rsid w:val="00D119A3"/>
    <w:rsid w:val="00D124A5"/>
    <w:rsid w:val="00D15484"/>
    <w:rsid w:val="00D436E1"/>
    <w:rsid w:val="00D55D27"/>
    <w:rsid w:val="00D57FF0"/>
    <w:rsid w:val="00D641D9"/>
    <w:rsid w:val="00D719C4"/>
    <w:rsid w:val="00D72627"/>
    <w:rsid w:val="00D7412B"/>
    <w:rsid w:val="00D82E85"/>
    <w:rsid w:val="00D91A85"/>
    <w:rsid w:val="00D95B2B"/>
    <w:rsid w:val="00DA1D85"/>
    <w:rsid w:val="00DA2312"/>
    <w:rsid w:val="00DB22EE"/>
    <w:rsid w:val="00DB3FC3"/>
    <w:rsid w:val="00DB4033"/>
    <w:rsid w:val="00DC0C8E"/>
    <w:rsid w:val="00DC6CAD"/>
    <w:rsid w:val="00DC6F5C"/>
    <w:rsid w:val="00DD04C9"/>
    <w:rsid w:val="00DD2BC3"/>
    <w:rsid w:val="00DD4C27"/>
    <w:rsid w:val="00DE08E1"/>
    <w:rsid w:val="00DE66DC"/>
    <w:rsid w:val="00DE751B"/>
    <w:rsid w:val="00DE7C2D"/>
    <w:rsid w:val="00DF298D"/>
    <w:rsid w:val="00E10D6A"/>
    <w:rsid w:val="00E13AE4"/>
    <w:rsid w:val="00E23F24"/>
    <w:rsid w:val="00E2624B"/>
    <w:rsid w:val="00E73677"/>
    <w:rsid w:val="00E778BD"/>
    <w:rsid w:val="00E83CE7"/>
    <w:rsid w:val="00E87CA0"/>
    <w:rsid w:val="00E91D90"/>
    <w:rsid w:val="00E94042"/>
    <w:rsid w:val="00EA1D92"/>
    <w:rsid w:val="00EA2E23"/>
    <w:rsid w:val="00EA64D0"/>
    <w:rsid w:val="00EA7D06"/>
    <w:rsid w:val="00EB2A41"/>
    <w:rsid w:val="00EB34C3"/>
    <w:rsid w:val="00EB472D"/>
    <w:rsid w:val="00EB4FC8"/>
    <w:rsid w:val="00EB7EAC"/>
    <w:rsid w:val="00EC6A86"/>
    <w:rsid w:val="00ED264F"/>
    <w:rsid w:val="00ED7CA8"/>
    <w:rsid w:val="00EE18EC"/>
    <w:rsid w:val="00EF4345"/>
    <w:rsid w:val="00F018D3"/>
    <w:rsid w:val="00F02CC6"/>
    <w:rsid w:val="00F13689"/>
    <w:rsid w:val="00F255C7"/>
    <w:rsid w:val="00F3284B"/>
    <w:rsid w:val="00F32940"/>
    <w:rsid w:val="00F32B2C"/>
    <w:rsid w:val="00F32E14"/>
    <w:rsid w:val="00F35018"/>
    <w:rsid w:val="00F50F41"/>
    <w:rsid w:val="00F6009F"/>
    <w:rsid w:val="00F66AE5"/>
    <w:rsid w:val="00F81034"/>
    <w:rsid w:val="00F828FA"/>
    <w:rsid w:val="00F92CC9"/>
    <w:rsid w:val="00F95416"/>
    <w:rsid w:val="00FA5E61"/>
    <w:rsid w:val="00FB7252"/>
    <w:rsid w:val="00FC2981"/>
    <w:rsid w:val="00FC6FDF"/>
    <w:rsid w:val="00FD0B59"/>
    <w:rsid w:val="00FD107D"/>
    <w:rsid w:val="00FD31C2"/>
    <w:rsid w:val="00FD7601"/>
    <w:rsid w:val="00FD7C89"/>
    <w:rsid w:val="00FE1214"/>
    <w:rsid w:val="00FE482F"/>
    <w:rsid w:val="00FE7BBA"/>
    <w:rsid w:val="00FF2E36"/>
    <w:rsid w:val="00FF4387"/>
    <w:rsid w:val="00FF48DA"/>
    <w:rsid w:val="00FF504C"/>
    <w:rsid w:val="1053091B"/>
    <w:rsid w:val="1A5E54FA"/>
    <w:rsid w:val="1B353A84"/>
    <w:rsid w:val="1F872571"/>
    <w:rsid w:val="71B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semiHidden/>
    <w:qFormat/>
    <w:uiPriority w:val="0"/>
    <w:rPr>
      <w:b/>
      <w:bCs/>
    </w:rPr>
  </w:style>
  <w:style w:type="character" w:styleId="1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2">
    <w:name w:val="批注文字 字符"/>
    <w:link w:val="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3">
    <w:name w:val="文档结构图 字符"/>
    <w:basedOn w:val="10"/>
    <w:link w:val="3"/>
    <w:qFormat/>
    <w:uiPriority w:val="0"/>
    <w:rPr>
      <w:rFonts w:ascii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1308</Words>
  <Characters>1433</Characters>
  <Lines>12</Lines>
  <Paragraphs>3</Paragraphs>
  <TotalTime>10</TotalTime>
  <ScaleCrop>false</ScaleCrop>
  <LinksUpToDate>false</LinksUpToDate>
  <CharactersWithSpaces>1439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2019-02-22T07:40:00Z</dcterms:created>
  <dc:creator>Administrator</dc:creator>
  <cp:lastModifiedBy>Administrator</cp:lastModifiedBy>
  <cp:lastPrinted>2025-06-30T03:42:53Z</cp:lastPrinted>
  <dcterms:modified xsi:type="dcterms:W3CDTF">2025-06-30T03:48:00Z</dcterms:modified>
  <dc:title>T8招标参数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eyJoZGlkIjoiMGNjNWI0MGYwZDg3OWExNjNhNzVhY2NkOWI4ODI4MTgifQ==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14459939A5534AD184552D790F0CAB97_13</vt:lpwstr>
  </property>
</Properties>
</file>